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1821963"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BD05B8">
        <w:rPr>
          <w:rFonts w:ascii="Verdana" w:hAnsi="Verdana" w:cs="Arial"/>
          <w:b/>
          <w:bCs/>
          <w:szCs w:val="20"/>
        </w:rPr>
        <w:t>74</w:t>
      </w:r>
      <w:r w:rsidR="00F66873">
        <w:rPr>
          <w:rFonts w:ascii="Verdana" w:hAnsi="Verdana" w:cs="Arial"/>
          <w:b/>
          <w:bCs/>
          <w:szCs w:val="20"/>
        </w:rPr>
        <w:t>/</w:t>
      </w:r>
      <w:r>
        <w:rPr>
          <w:rFonts w:ascii="Verdana" w:hAnsi="Verdana" w:cs="Arial"/>
          <w:b/>
          <w:bCs/>
          <w:szCs w:val="20"/>
        </w:rPr>
        <w:t>2024</w:t>
      </w:r>
    </w:p>
    <w:p w14:paraId="10BB31F2" w14:textId="56BE4ACD"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BD05B8">
        <w:rPr>
          <w:rFonts w:ascii="Verdana" w:hAnsi="Verdana" w:cs="Arial"/>
          <w:b/>
          <w:bCs/>
          <w:szCs w:val="20"/>
        </w:rPr>
        <w:t>6384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BD05B8">
        <w:rPr>
          <w:rFonts w:ascii="Verdana" w:hAnsi="Verdana" w:cs="Arial"/>
          <w:b/>
          <w:bCs/>
          <w:szCs w:val="20"/>
        </w:rPr>
        <w:t>28</w:t>
      </w:r>
      <w:r>
        <w:rPr>
          <w:rFonts w:ascii="Verdana" w:hAnsi="Verdana" w:cs="Arial"/>
          <w:b/>
          <w:bCs/>
          <w:szCs w:val="20"/>
        </w:rPr>
        <w:t>/0</w:t>
      </w:r>
      <w:r w:rsidR="00BD05B8">
        <w:rPr>
          <w:rFonts w:ascii="Verdana" w:hAnsi="Verdana" w:cs="Arial"/>
          <w:b/>
          <w:bCs/>
          <w:szCs w:val="20"/>
        </w:rPr>
        <w:t>8</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07114E5"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6D1F6A">
        <w:rPr>
          <w:rFonts w:ascii="Verdana" w:hAnsi="Verdana" w:cs="Arial"/>
          <w:b/>
          <w:bCs/>
          <w:szCs w:val="20"/>
        </w:rPr>
        <w:t xml:space="preserve"> 30</w:t>
      </w:r>
      <w:r>
        <w:rPr>
          <w:rFonts w:ascii="Verdana" w:hAnsi="Verdana" w:cs="Arial"/>
          <w:b/>
          <w:bCs/>
          <w:szCs w:val="20"/>
        </w:rPr>
        <w:t>/</w:t>
      </w:r>
      <w:r w:rsidR="006D1F6A">
        <w:rPr>
          <w:rFonts w:ascii="Verdana" w:hAnsi="Verdana" w:cs="Arial"/>
          <w:b/>
          <w:bCs/>
          <w:szCs w:val="20"/>
        </w:rPr>
        <w:t>09</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9ED8E9F"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6D1F6A">
        <w:rPr>
          <w:rFonts w:ascii="Verdana" w:hAnsi="Verdana" w:cs="Arial"/>
          <w:b/>
          <w:bCs/>
          <w:szCs w:val="20"/>
        </w:rPr>
        <w:t>08</w:t>
      </w:r>
      <w:r>
        <w:rPr>
          <w:rFonts w:ascii="Verdana" w:hAnsi="Verdana" w:cs="Arial"/>
          <w:b/>
          <w:bCs/>
          <w:szCs w:val="20"/>
        </w:rPr>
        <w:t>h</w:t>
      </w:r>
      <w:r w:rsidR="006D1F6A">
        <w:rPr>
          <w:rFonts w:ascii="Verdana" w:hAnsi="Verdana" w:cs="Arial"/>
          <w:b/>
          <w:bCs/>
          <w:szCs w:val="20"/>
        </w:rPr>
        <w:t>00</w:t>
      </w:r>
      <w:r>
        <w:rPr>
          <w:rFonts w:ascii="Verdana" w:hAnsi="Verdana" w:cs="Arial"/>
          <w:b/>
          <w:bCs/>
          <w:szCs w:val="20"/>
        </w:rPr>
        <w:t xml:space="preserve">min as </w:t>
      </w:r>
      <w:r w:rsidR="006D1F6A">
        <w:rPr>
          <w:rFonts w:ascii="Verdana" w:hAnsi="Verdana" w:cs="Arial"/>
          <w:b/>
          <w:bCs/>
          <w:szCs w:val="20"/>
        </w:rPr>
        <w:t>14</w:t>
      </w:r>
      <w:r>
        <w:rPr>
          <w:rFonts w:ascii="Verdana" w:hAnsi="Verdana" w:cs="Arial"/>
          <w:b/>
          <w:bCs/>
          <w:szCs w:val="20"/>
        </w:rPr>
        <w:t>h</w:t>
      </w:r>
      <w:r w:rsidR="006D1F6A">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6D1F6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09CC0EF3" w14:textId="77777777"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62277253"/>
      <w:bookmarkStart w:id="2" w:name="_Hlk162871546"/>
      <w:bookmarkStart w:id="3" w:name="_Hlk158282862"/>
      <w:bookmarkEnd w:id="0"/>
      <w:r w:rsidR="00BD05B8">
        <w:rPr>
          <w:rFonts w:ascii="Verdana" w:hAnsi="Verdana"/>
          <w:bCs/>
          <w:szCs w:val="20"/>
        </w:rPr>
        <w:t>a</w:t>
      </w:r>
      <w:r w:rsidR="00BD05B8" w:rsidRPr="00EA48D9">
        <w:rPr>
          <w:rFonts w:ascii="Verdana" w:hAnsi="Verdana"/>
          <w:bCs/>
          <w:szCs w:val="20"/>
        </w:rPr>
        <w:t>quisição de material médico hospitalar e medicamentos injetáveis para atender as necessidades da Vigilância em Saúde da secretaria Municipal de Saúde</w:t>
      </w:r>
      <w:r w:rsidR="00BD05B8" w:rsidRPr="007C25F6">
        <w:rPr>
          <w:rFonts w:ascii="Verdana" w:eastAsia="Times New Roman" w:hAnsi="Verdana" w:cs="Verdana"/>
          <w:szCs w:val="20"/>
          <w:lang w:eastAsia="pt-BR" w:bidi="ar-SA"/>
        </w:rPr>
        <w:t xml:space="preserve"> </w:t>
      </w:r>
      <w:r w:rsidR="007C25F6" w:rsidRPr="007C25F6">
        <w:rPr>
          <w:rFonts w:ascii="Verdana" w:eastAsia="Times New Roman" w:hAnsi="Verdana" w:cs="Verdana"/>
          <w:szCs w:val="20"/>
          <w:lang w:eastAsia="pt-BR" w:bidi="ar-SA"/>
        </w:rPr>
        <w:t xml:space="preserve">do </w:t>
      </w:r>
      <w:r w:rsidR="00BD05B8">
        <w:rPr>
          <w:rFonts w:ascii="Verdana" w:eastAsia="Times New Roman" w:hAnsi="Verdana" w:cs="Verdana"/>
          <w:szCs w:val="20"/>
          <w:lang w:eastAsia="pt-BR" w:bidi="ar-SA"/>
        </w:rPr>
        <w:t>m</w:t>
      </w:r>
      <w:r w:rsidR="007C25F6" w:rsidRPr="007C25F6">
        <w:rPr>
          <w:rFonts w:ascii="Verdana" w:eastAsia="Times New Roman" w:hAnsi="Verdana" w:cs="Verdana"/>
          <w:szCs w:val="20"/>
          <w:lang w:eastAsia="pt-BR" w:bidi="ar-SA"/>
        </w:rPr>
        <w:t xml:space="preserve">unicípio </w:t>
      </w:r>
      <w:bookmarkEnd w:id="1"/>
      <w:r w:rsidR="00225BF9">
        <w:rPr>
          <w:rFonts w:ascii="Verdana" w:eastAsia="Times New Roman" w:hAnsi="Verdana" w:cs="Verdana"/>
          <w:szCs w:val="20"/>
          <w:lang w:eastAsia="pt-BR" w:bidi="ar-SA"/>
        </w:rPr>
        <w:t>d</w:t>
      </w:r>
      <w:r w:rsidR="007C25F6" w:rsidRPr="007C25F6">
        <w:rPr>
          <w:rFonts w:ascii="Verdana" w:eastAsia="Times New Roman" w:hAnsi="Verdana" w:cs="Verdana"/>
          <w:szCs w:val="20"/>
          <w:lang w:eastAsia="pt-BR" w:bidi="ar-SA"/>
        </w:rPr>
        <w:t>e São Gabriel da Palha</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p>
    <w:tbl>
      <w:tblPr>
        <w:tblW w:w="9869"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12"/>
        <w:gridCol w:w="8105"/>
        <w:gridCol w:w="952"/>
      </w:tblGrid>
      <w:tr w:rsidR="00BD05B8" w:rsidRPr="00EA48D9" w14:paraId="460429CB" w14:textId="77777777" w:rsidTr="00BD05B8">
        <w:tc>
          <w:tcPr>
            <w:tcW w:w="812" w:type="dxa"/>
            <w:shd w:val="clear" w:color="auto" w:fill="auto"/>
          </w:tcPr>
          <w:bookmarkEnd w:id="3"/>
          <w:p w14:paraId="13153FAC"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b/>
                <w:bCs/>
                <w:sz w:val="20"/>
              </w:rPr>
              <w:t>Item</w:t>
            </w:r>
          </w:p>
        </w:tc>
        <w:tc>
          <w:tcPr>
            <w:tcW w:w="8105" w:type="dxa"/>
            <w:shd w:val="clear" w:color="auto" w:fill="auto"/>
          </w:tcPr>
          <w:p w14:paraId="3138631B"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b/>
                <w:bCs/>
                <w:sz w:val="20"/>
              </w:rPr>
              <w:t>Descrição</w:t>
            </w:r>
          </w:p>
        </w:tc>
        <w:tc>
          <w:tcPr>
            <w:tcW w:w="952" w:type="dxa"/>
            <w:shd w:val="clear" w:color="auto" w:fill="auto"/>
          </w:tcPr>
          <w:p w14:paraId="5B3ED06F"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b/>
                <w:bCs/>
                <w:sz w:val="20"/>
              </w:rPr>
              <w:t>Quant</w:t>
            </w:r>
          </w:p>
        </w:tc>
      </w:tr>
      <w:tr w:rsidR="00BD05B8" w:rsidRPr="00EA48D9" w14:paraId="2781703E" w14:textId="77777777" w:rsidTr="00BD05B8">
        <w:tc>
          <w:tcPr>
            <w:tcW w:w="812" w:type="dxa"/>
            <w:shd w:val="clear" w:color="auto" w:fill="auto"/>
          </w:tcPr>
          <w:p w14:paraId="28C41B14"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sz w:val="20"/>
                <w:lang w:eastAsia="zh-CN"/>
              </w:rPr>
              <w:t>01</w:t>
            </w:r>
          </w:p>
        </w:tc>
        <w:tc>
          <w:tcPr>
            <w:tcW w:w="8105" w:type="dxa"/>
            <w:shd w:val="clear" w:color="auto" w:fill="auto"/>
          </w:tcPr>
          <w:p w14:paraId="064F88F0" w14:textId="77777777" w:rsidR="00BD05B8" w:rsidRPr="00EA48D9" w:rsidRDefault="00BD05B8" w:rsidP="00BD05B8">
            <w:pPr>
              <w:pStyle w:val="PargrafodaLista"/>
              <w:widowControl w:val="0"/>
              <w:snapToGrid w:val="0"/>
              <w:spacing w:line="276" w:lineRule="auto"/>
              <w:ind w:left="0"/>
              <w:contextualSpacing w:val="0"/>
              <w:jc w:val="both"/>
              <w:rPr>
                <w:rFonts w:ascii="Verdana" w:hAnsi="Verdana"/>
                <w:szCs w:val="20"/>
              </w:rPr>
            </w:pPr>
            <w:r w:rsidRPr="00EA48D9">
              <w:rPr>
                <w:rFonts w:ascii="Verdana" w:hAnsi="Verdana" w:cs="Arial"/>
                <w:szCs w:val="20"/>
              </w:rPr>
              <w:t xml:space="preserve">  CLORIDRATO DE XILAZINA A 2% INJETAVEL – FRASCO 10 ML</w:t>
            </w:r>
          </w:p>
        </w:tc>
        <w:tc>
          <w:tcPr>
            <w:tcW w:w="952" w:type="dxa"/>
            <w:shd w:val="clear" w:color="auto" w:fill="auto"/>
          </w:tcPr>
          <w:p w14:paraId="34451B48" w14:textId="77777777" w:rsidR="00BD05B8" w:rsidRPr="00EA48D9" w:rsidRDefault="00BD05B8" w:rsidP="00BD05B8">
            <w:pPr>
              <w:widowControl w:val="0"/>
              <w:spacing w:line="276" w:lineRule="auto"/>
              <w:jc w:val="center"/>
              <w:rPr>
                <w:rFonts w:ascii="Verdana" w:hAnsi="Verdana"/>
                <w:szCs w:val="20"/>
              </w:rPr>
            </w:pPr>
            <w:r w:rsidRPr="00EA48D9">
              <w:rPr>
                <w:rFonts w:ascii="Verdana" w:hAnsi="Verdana"/>
                <w:szCs w:val="20"/>
              </w:rPr>
              <w:t>25</w:t>
            </w:r>
          </w:p>
        </w:tc>
      </w:tr>
      <w:tr w:rsidR="00BD05B8" w:rsidRPr="00EA48D9" w14:paraId="79783C5A" w14:textId="77777777" w:rsidTr="00BD05B8">
        <w:tc>
          <w:tcPr>
            <w:tcW w:w="812" w:type="dxa"/>
            <w:shd w:val="clear" w:color="auto" w:fill="auto"/>
          </w:tcPr>
          <w:p w14:paraId="2BBBB0EC"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sz w:val="20"/>
                <w:lang w:eastAsia="zh-CN"/>
              </w:rPr>
              <w:t>02</w:t>
            </w:r>
          </w:p>
        </w:tc>
        <w:tc>
          <w:tcPr>
            <w:tcW w:w="8105" w:type="dxa"/>
            <w:shd w:val="clear" w:color="auto" w:fill="auto"/>
          </w:tcPr>
          <w:p w14:paraId="5A7F22A0" w14:textId="77777777" w:rsidR="00BD05B8" w:rsidRPr="00EA48D9" w:rsidRDefault="00BD05B8" w:rsidP="00BD05B8">
            <w:pPr>
              <w:pStyle w:val="PargrafodaLista"/>
              <w:widowControl w:val="0"/>
              <w:snapToGrid w:val="0"/>
              <w:spacing w:line="276" w:lineRule="auto"/>
              <w:ind w:left="0"/>
              <w:contextualSpacing w:val="0"/>
              <w:jc w:val="both"/>
              <w:rPr>
                <w:rFonts w:ascii="Verdana" w:hAnsi="Verdana"/>
                <w:szCs w:val="20"/>
              </w:rPr>
            </w:pPr>
            <w:r w:rsidRPr="00EA48D9">
              <w:rPr>
                <w:rFonts w:ascii="Verdana" w:hAnsi="Verdana"/>
                <w:szCs w:val="20"/>
              </w:rPr>
              <w:t>CLORIDRATO DE CETAMINA A 10% INJETÁVEL – FRASCO 10 ML</w:t>
            </w:r>
          </w:p>
        </w:tc>
        <w:tc>
          <w:tcPr>
            <w:tcW w:w="952" w:type="dxa"/>
            <w:shd w:val="clear" w:color="auto" w:fill="auto"/>
          </w:tcPr>
          <w:p w14:paraId="5A604C9C" w14:textId="77777777" w:rsidR="00BD05B8" w:rsidRPr="00EA48D9" w:rsidRDefault="00BD05B8" w:rsidP="00BD05B8">
            <w:pPr>
              <w:widowControl w:val="0"/>
              <w:spacing w:line="276" w:lineRule="auto"/>
              <w:jc w:val="center"/>
              <w:rPr>
                <w:rFonts w:ascii="Verdana" w:hAnsi="Verdana"/>
                <w:szCs w:val="20"/>
              </w:rPr>
            </w:pPr>
            <w:r w:rsidRPr="00EA48D9">
              <w:rPr>
                <w:rFonts w:ascii="Verdana" w:hAnsi="Verdana"/>
                <w:szCs w:val="20"/>
              </w:rPr>
              <w:t>25</w:t>
            </w:r>
          </w:p>
        </w:tc>
      </w:tr>
      <w:tr w:rsidR="00BD05B8" w:rsidRPr="00EA48D9" w14:paraId="2668FC99" w14:textId="77777777" w:rsidTr="00BD05B8">
        <w:tc>
          <w:tcPr>
            <w:tcW w:w="812" w:type="dxa"/>
            <w:shd w:val="clear" w:color="auto" w:fill="auto"/>
          </w:tcPr>
          <w:p w14:paraId="14B04C46"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sz w:val="20"/>
                <w:lang w:eastAsia="zh-CN"/>
              </w:rPr>
              <w:t>03</w:t>
            </w:r>
          </w:p>
        </w:tc>
        <w:tc>
          <w:tcPr>
            <w:tcW w:w="8105" w:type="dxa"/>
            <w:shd w:val="clear" w:color="auto" w:fill="auto"/>
          </w:tcPr>
          <w:p w14:paraId="4A6ACB68" w14:textId="77777777" w:rsidR="00BD05B8" w:rsidRPr="00EA48D9" w:rsidRDefault="00BD05B8" w:rsidP="00BD05B8">
            <w:pPr>
              <w:pStyle w:val="PargrafodaLista"/>
              <w:widowControl w:val="0"/>
              <w:snapToGrid w:val="0"/>
              <w:spacing w:line="276" w:lineRule="auto"/>
              <w:ind w:left="0"/>
              <w:contextualSpacing w:val="0"/>
              <w:jc w:val="both"/>
              <w:rPr>
                <w:rFonts w:ascii="Verdana" w:hAnsi="Verdana"/>
                <w:szCs w:val="20"/>
              </w:rPr>
            </w:pPr>
            <w:r w:rsidRPr="00EA48D9">
              <w:rPr>
                <w:rFonts w:ascii="Verdana" w:hAnsi="Verdana"/>
                <w:szCs w:val="20"/>
              </w:rPr>
              <w:t>CLORETO DE POTÁSSIO A 19,1% INJETÁVEL – FRASCO 10 ML</w:t>
            </w:r>
          </w:p>
        </w:tc>
        <w:tc>
          <w:tcPr>
            <w:tcW w:w="952" w:type="dxa"/>
            <w:shd w:val="clear" w:color="auto" w:fill="auto"/>
          </w:tcPr>
          <w:p w14:paraId="7E0A3489" w14:textId="77777777" w:rsidR="00BD05B8" w:rsidRPr="00EA48D9" w:rsidRDefault="00BD05B8" w:rsidP="00BD05B8">
            <w:pPr>
              <w:widowControl w:val="0"/>
              <w:spacing w:line="276" w:lineRule="auto"/>
              <w:jc w:val="center"/>
              <w:rPr>
                <w:rFonts w:ascii="Verdana" w:hAnsi="Verdana"/>
                <w:szCs w:val="20"/>
              </w:rPr>
            </w:pPr>
            <w:r w:rsidRPr="00EA48D9">
              <w:rPr>
                <w:rFonts w:ascii="Verdana" w:hAnsi="Verdana"/>
                <w:szCs w:val="20"/>
              </w:rPr>
              <w:t>100</w:t>
            </w:r>
          </w:p>
        </w:tc>
      </w:tr>
      <w:tr w:rsidR="00BD05B8" w:rsidRPr="00EA48D9" w14:paraId="6E04B0AE" w14:textId="77777777" w:rsidTr="00BD05B8">
        <w:tc>
          <w:tcPr>
            <w:tcW w:w="812" w:type="dxa"/>
            <w:shd w:val="clear" w:color="auto" w:fill="auto"/>
          </w:tcPr>
          <w:p w14:paraId="24AF378D" w14:textId="77777777" w:rsidR="00BD05B8" w:rsidRPr="00EA48D9" w:rsidRDefault="00BD05B8" w:rsidP="00BD05B8">
            <w:pPr>
              <w:pStyle w:val="Contedodatabela"/>
              <w:widowControl w:val="0"/>
              <w:spacing w:line="276" w:lineRule="auto"/>
              <w:jc w:val="center"/>
              <w:rPr>
                <w:rFonts w:ascii="Verdana" w:hAnsi="Verdana"/>
                <w:sz w:val="20"/>
              </w:rPr>
            </w:pPr>
            <w:r w:rsidRPr="00EA48D9">
              <w:rPr>
                <w:rFonts w:ascii="Verdana" w:hAnsi="Verdana" w:cs="Verdana"/>
                <w:sz w:val="20"/>
                <w:lang w:eastAsia="zh-CN"/>
              </w:rPr>
              <w:t>04</w:t>
            </w:r>
          </w:p>
        </w:tc>
        <w:tc>
          <w:tcPr>
            <w:tcW w:w="8105" w:type="dxa"/>
            <w:shd w:val="clear" w:color="auto" w:fill="auto"/>
          </w:tcPr>
          <w:p w14:paraId="70F2D803" w14:textId="77777777" w:rsidR="00BD05B8" w:rsidRPr="00EA48D9" w:rsidRDefault="00BD05B8" w:rsidP="00BD05B8">
            <w:pPr>
              <w:pStyle w:val="PargrafodaLista"/>
              <w:widowControl w:val="0"/>
              <w:snapToGrid w:val="0"/>
              <w:spacing w:line="276" w:lineRule="auto"/>
              <w:ind w:left="0"/>
              <w:contextualSpacing w:val="0"/>
              <w:jc w:val="both"/>
              <w:rPr>
                <w:rFonts w:ascii="Verdana" w:hAnsi="Verdana"/>
                <w:szCs w:val="20"/>
              </w:rPr>
            </w:pPr>
            <w:r w:rsidRPr="00EA48D9">
              <w:rPr>
                <w:rFonts w:ascii="Verdana" w:hAnsi="Verdana"/>
                <w:szCs w:val="20"/>
              </w:rPr>
              <w:t>SWAB ESTÉRIL COM HASTE PLÁSTICA E PONTA COM FIBRA DE ALGODÃO</w:t>
            </w:r>
          </w:p>
        </w:tc>
        <w:tc>
          <w:tcPr>
            <w:tcW w:w="952" w:type="dxa"/>
            <w:shd w:val="clear" w:color="auto" w:fill="auto"/>
          </w:tcPr>
          <w:p w14:paraId="2F55E958" w14:textId="77777777" w:rsidR="00BD05B8" w:rsidRPr="00EA48D9" w:rsidRDefault="00BD05B8" w:rsidP="00BD05B8">
            <w:pPr>
              <w:widowControl w:val="0"/>
              <w:spacing w:line="276" w:lineRule="auto"/>
              <w:jc w:val="center"/>
              <w:rPr>
                <w:rFonts w:ascii="Verdana" w:hAnsi="Verdana"/>
                <w:szCs w:val="20"/>
              </w:rPr>
            </w:pPr>
            <w:r w:rsidRPr="00EA48D9">
              <w:rPr>
                <w:rFonts w:ascii="Verdana" w:hAnsi="Verdana"/>
                <w:szCs w:val="20"/>
              </w:rPr>
              <w:t>1.000</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A1F565E" w14:textId="2E301B98" w:rsidR="00D44C0D" w:rsidRPr="00D44C0D"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w:t>
      </w:r>
      <w:r>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9FED732"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BD05B8">
        <w:rPr>
          <w:rFonts w:ascii="Verdana" w:hAnsi="Verdana" w:cs="Arial"/>
          <w:szCs w:val="20"/>
        </w:rPr>
        <w:t>17</w:t>
      </w:r>
      <w:r>
        <w:rPr>
          <w:rFonts w:ascii="Verdana" w:hAnsi="Verdana" w:cs="Arial"/>
          <w:szCs w:val="20"/>
        </w:rPr>
        <w:t xml:space="preserve"> de </w:t>
      </w:r>
      <w:r w:rsidR="00BD05B8">
        <w:rPr>
          <w:rFonts w:ascii="Verdana" w:hAnsi="Verdana" w:cs="Arial"/>
          <w:szCs w:val="20"/>
        </w:rPr>
        <w:t>setembro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14443" w14:textId="77777777" w:rsidR="00ED721F" w:rsidRDefault="00ED721F">
      <w:r>
        <w:separator/>
      </w:r>
    </w:p>
  </w:endnote>
  <w:endnote w:type="continuationSeparator" w:id="0">
    <w:p w14:paraId="062B2A90" w14:textId="77777777" w:rsidR="00ED721F" w:rsidRDefault="00ED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D9DE3" w14:textId="77777777" w:rsidR="00ED721F" w:rsidRDefault="00ED721F">
      <w:r>
        <w:separator/>
      </w:r>
    </w:p>
  </w:footnote>
  <w:footnote w:type="continuationSeparator" w:id="0">
    <w:p w14:paraId="41DEA951" w14:textId="77777777" w:rsidR="00ED721F" w:rsidRDefault="00ED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F1AE9"/>
    <w:rsid w:val="00124BF7"/>
    <w:rsid w:val="00164191"/>
    <w:rsid w:val="001C45DC"/>
    <w:rsid w:val="00214274"/>
    <w:rsid w:val="00224E28"/>
    <w:rsid w:val="00225BF9"/>
    <w:rsid w:val="002716DD"/>
    <w:rsid w:val="00281E43"/>
    <w:rsid w:val="00352D18"/>
    <w:rsid w:val="00380905"/>
    <w:rsid w:val="003A08D2"/>
    <w:rsid w:val="00447710"/>
    <w:rsid w:val="004640CF"/>
    <w:rsid w:val="004F5A96"/>
    <w:rsid w:val="005268D9"/>
    <w:rsid w:val="005507DD"/>
    <w:rsid w:val="00587EAF"/>
    <w:rsid w:val="005C44AF"/>
    <w:rsid w:val="00612509"/>
    <w:rsid w:val="00654363"/>
    <w:rsid w:val="0066253C"/>
    <w:rsid w:val="006A77B4"/>
    <w:rsid w:val="006D1F6A"/>
    <w:rsid w:val="0071685E"/>
    <w:rsid w:val="007712B2"/>
    <w:rsid w:val="007B6D9F"/>
    <w:rsid w:val="007C25F6"/>
    <w:rsid w:val="0080313B"/>
    <w:rsid w:val="00833841"/>
    <w:rsid w:val="00883139"/>
    <w:rsid w:val="00894DE1"/>
    <w:rsid w:val="008D08B4"/>
    <w:rsid w:val="0093426D"/>
    <w:rsid w:val="0095050C"/>
    <w:rsid w:val="009E63A2"/>
    <w:rsid w:val="00A1201E"/>
    <w:rsid w:val="00A850A2"/>
    <w:rsid w:val="00B024FC"/>
    <w:rsid w:val="00B52AD5"/>
    <w:rsid w:val="00B64B8D"/>
    <w:rsid w:val="00B6532B"/>
    <w:rsid w:val="00B767D2"/>
    <w:rsid w:val="00B930A2"/>
    <w:rsid w:val="00BA336B"/>
    <w:rsid w:val="00BC44FA"/>
    <w:rsid w:val="00BD05B8"/>
    <w:rsid w:val="00C03251"/>
    <w:rsid w:val="00C330F1"/>
    <w:rsid w:val="00C739CE"/>
    <w:rsid w:val="00D00C5B"/>
    <w:rsid w:val="00D44C0D"/>
    <w:rsid w:val="00D76854"/>
    <w:rsid w:val="00D77C4A"/>
    <w:rsid w:val="00D87C6C"/>
    <w:rsid w:val="00DB4218"/>
    <w:rsid w:val="00DC5BD4"/>
    <w:rsid w:val="00E12DC1"/>
    <w:rsid w:val="00ED721F"/>
    <w:rsid w:val="00F05DB7"/>
    <w:rsid w:val="00F66873"/>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Pages>
  <Words>4731</Words>
  <Characters>25550</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29</cp:revision>
  <cp:lastPrinted>2024-09-17T11:19:00Z</cp:lastPrinted>
  <dcterms:created xsi:type="dcterms:W3CDTF">2024-02-27T18:18:00Z</dcterms:created>
  <dcterms:modified xsi:type="dcterms:W3CDTF">2024-09-23T18:38:00Z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